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98"/>
        <w:gridCol w:w="1258"/>
        <w:gridCol w:w="638"/>
        <w:gridCol w:w="215"/>
        <w:gridCol w:w="375"/>
        <w:gridCol w:w="285"/>
        <w:gridCol w:w="306"/>
        <w:gridCol w:w="596"/>
        <w:gridCol w:w="1095"/>
        <w:gridCol w:w="827"/>
        <w:gridCol w:w="281"/>
        <w:gridCol w:w="1561"/>
        <w:gridCol w:w="971"/>
        <w:gridCol w:w="1153"/>
      </w:tblGrid>
      <w:tr w:rsidR="00FC566A" w:rsidTr="009B3648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хол и пед лиц с реч наруш\психол и пед лиц с реч наруш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хол и пед лиц с реч наруш\психол и пед лиц с реч наруш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FC566A" w:rsidRPr="003F4692" w:rsidTr="009B3648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FC566A" w:rsidRPr="009B3648" w:rsidRDefault="009B3648">
            <w:pPr>
              <w:spacing w:after="0" w:line="240" w:lineRule="auto"/>
              <w:jc w:val="center"/>
              <w:rPr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FC566A" w:rsidRPr="009B3648" w:rsidRDefault="009B3648">
            <w:pPr>
              <w:spacing w:after="0" w:line="240" w:lineRule="auto"/>
              <w:jc w:val="center"/>
              <w:rPr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FC566A" w:rsidRPr="009B3648" w:rsidRDefault="009B3648">
            <w:pPr>
              <w:spacing w:after="0" w:line="240" w:lineRule="auto"/>
              <w:jc w:val="center"/>
              <w:rPr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FC566A" w:rsidRPr="003F4692" w:rsidTr="009B3648">
        <w:trPr>
          <w:trHeight w:hRule="exact" w:val="1250"/>
        </w:trPr>
        <w:tc>
          <w:tcPr>
            <w:tcW w:w="4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7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RPr="003F4692" w:rsidTr="009B3648">
        <w:trPr>
          <w:trHeight w:hRule="exact" w:val="555"/>
        </w:trPr>
        <w:tc>
          <w:tcPr>
            <w:tcW w:w="415" w:type="dxa"/>
          </w:tcPr>
          <w:p w:rsidR="00FC566A" w:rsidRDefault="00FC566A"/>
        </w:tc>
        <w:tc>
          <w:tcPr>
            <w:tcW w:w="298" w:type="dxa"/>
          </w:tcPr>
          <w:p w:rsidR="00FC566A" w:rsidRDefault="00FC566A"/>
        </w:tc>
        <w:tc>
          <w:tcPr>
            <w:tcW w:w="1258" w:type="dxa"/>
          </w:tcPr>
          <w:p w:rsidR="00FC566A" w:rsidRDefault="00FC566A"/>
        </w:tc>
        <w:tc>
          <w:tcPr>
            <w:tcW w:w="638" w:type="dxa"/>
          </w:tcPr>
          <w:p w:rsidR="00FC566A" w:rsidRDefault="00FC566A"/>
        </w:tc>
        <w:tc>
          <w:tcPr>
            <w:tcW w:w="215" w:type="dxa"/>
          </w:tcPr>
          <w:p w:rsidR="00FC566A" w:rsidRDefault="00FC566A"/>
        </w:tc>
        <w:tc>
          <w:tcPr>
            <w:tcW w:w="375" w:type="dxa"/>
          </w:tcPr>
          <w:p w:rsidR="00FC566A" w:rsidRDefault="00FC566A"/>
        </w:tc>
        <w:tc>
          <w:tcPr>
            <w:tcW w:w="285" w:type="dxa"/>
          </w:tcPr>
          <w:p w:rsidR="00FC566A" w:rsidRDefault="00FC566A"/>
        </w:tc>
        <w:tc>
          <w:tcPr>
            <w:tcW w:w="306" w:type="dxa"/>
          </w:tcPr>
          <w:p w:rsidR="00FC566A" w:rsidRDefault="00FC566A"/>
        </w:tc>
        <w:tc>
          <w:tcPr>
            <w:tcW w:w="596" w:type="dxa"/>
          </w:tcPr>
          <w:p w:rsidR="00FC566A" w:rsidRDefault="00FC566A"/>
        </w:tc>
        <w:tc>
          <w:tcPr>
            <w:tcW w:w="1095" w:type="dxa"/>
          </w:tcPr>
          <w:p w:rsidR="00FC566A" w:rsidRDefault="00FC566A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FC566A" w:rsidRPr="009B3648" w:rsidRDefault="009B3648">
            <w:pPr>
              <w:spacing w:after="0" w:line="240" w:lineRule="auto"/>
              <w:rPr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98" w:type="dxa"/>
          </w:tcPr>
          <w:p w:rsidR="00FC566A" w:rsidRDefault="00FC566A"/>
        </w:tc>
        <w:tc>
          <w:tcPr>
            <w:tcW w:w="1258" w:type="dxa"/>
          </w:tcPr>
          <w:p w:rsidR="00FC566A" w:rsidRDefault="00FC566A"/>
        </w:tc>
        <w:tc>
          <w:tcPr>
            <w:tcW w:w="638" w:type="dxa"/>
          </w:tcPr>
          <w:p w:rsidR="00FC566A" w:rsidRDefault="00FC566A"/>
        </w:tc>
        <w:tc>
          <w:tcPr>
            <w:tcW w:w="215" w:type="dxa"/>
          </w:tcPr>
          <w:p w:rsidR="00FC566A" w:rsidRDefault="00FC566A"/>
        </w:tc>
        <w:tc>
          <w:tcPr>
            <w:tcW w:w="375" w:type="dxa"/>
          </w:tcPr>
          <w:p w:rsidR="00FC566A" w:rsidRDefault="00FC566A"/>
        </w:tc>
        <w:tc>
          <w:tcPr>
            <w:tcW w:w="285" w:type="dxa"/>
          </w:tcPr>
          <w:p w:rsidR="00FC566A" w:rsidRDefault="00FC566A"/>
        </w:tc>
        <w:tc>
          <w:tcPr>
            <w:tcW w:w="306" w:type="dxa"/>
          </w:tcPr>
          <w:p w:rsidR="00FC566A" w:rsidRDefault="00FC566A"/>
        </w:tc>
        <w:tc>
          <w:tcPr>
            <w:tcW w:w="596" w:type="dxa"/>
          </w:tcPr>
          <w:p w:rsidR="00FC566A" w:rsidRDefault="00FC566A"/>
        </w:tc>
        <w:tc>
          <w:tcPr>
            <w:tcW w:w="1095" w:type="dxa"/>
          </w:tcPr>
          <w:p w:rsidR="00FC566A" w:rsidRDefault="00FC566A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98" w:type="dxa"/>
          </w:tcPr>
          <w:p w:rsidR="00FC566A" w:rsidRDefault="00FC566A"/>
        </w:tc>
        <w:tc>
          <w:tcPr>
            <w:tcW w:w="1258" w:type="dxa"/>
          </w:tcPr>
          <w:p w:rsidR="00FC566A" w:rsidRDefault="00FC566A"/>
        </w:tc>
        <w:tc>
          <w:tcPr>
            <w:tcW w:w="638" w:type="dxa"/>
          </w:tcPr>
          <w:p w:rsidR="00FC566A" w:rsidRDefault="00FC566A"/>
        </w:tc>
        <w:tc>
          <w:tcPr>
            <w:tcW w:w="215" w:type="dxa"/>
          </w:tcPr>
          <w:p w:rsidR="00FC566A" w:rsidRDefault="00FC566A"/>
        </w:tc>
        <w:tc>
          <w:tcPr>
            <w:tcW w:w="375" w:type="dxa"/>
          </w:tcPr>
          <w:p w:rsidR="00FC566A" w:rsidRDefault="00FC566A"/>
        </w:tc>
        <w:tc>
          <w:tcPr>
            <w:tcW w:w="285" w:type="dxa"/>
          </w:tcPr>
          <w:p w:rsidR="00FC566A" w:rsidRDefault="00FC566A"/>
        </w:tc>
        <w:tc>
          <w:tcPr>
            <w:tcW w:w="306" w:type="dxa"/>
          </w:tcPr>
          <w:p w:rsidR="00FC566A" w:rsidRDefault="00FC566A"/>
        </w:tc>
        <w:tc>
          <w:tcPr>
            <w:tcW w:w="596" w:type="dxa"/>
          </w:tcPr>
          <w:p w:rsidR="00FC566A" w:rsidRDefault="00FC566A"/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RPr="003F4692" w:rsidTr="009B3648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ТИПОЛОГИЧЕСКИЙ ПОДХОД В ПРАКТИКЕ СОВРЕМЕННОЙ ДЕФЕКТОЛОГИИ</w:t>
            </w:r>
          </w:p>
          <w:p w:rsidR="00FC566A" w:rsidRPr="009B3648" w:rsidRDefault="009B364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Психология и педагогика лиц с речевыми нарушениями</w:t>
            </w:r>
          </w:p>
        </w:tc>
      </w:tr>
      <w:tr w:rsidR="00FC566A" w:rsidTr="009B3648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1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FC566A" w:rsidRDefault="00FC566A"/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FC566A" w:rsidRPr="003F4692" w:rsidTr="009B3648">
        <w:trPr>
          <w:trHeight w:hRule="exact" w:val="416"/>
        </w:trPr>
        <w:tc>
          <w:tcPr>
            <w:tcW w:w="415" w:type="dxa"/>
          </w:tcPr>
          <w:p w:rsidR="00FC566A" w:rsidRDefault="00FC566A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FC566A" w:rsidRPr="009B3648" w:rsidRDefault="009B364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FC566A" w:rsidRPr="009B3648" w:rsidRDefault="009B364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FC566A" w:rsidRPr="003F4692" w:rsidTr="009B3648">
        <w:trPr>
          <w:trHeight w:hRule="exact" w:val="835"/>
        </w:trPr>
        <w:tc>
          <w:tcPr>
            <w:tcW w:w="4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745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 w:rsidTr="009B3648">
        <w:trPr>
          <w:trHeight w:hRule="exact" w:val="555"/>
        </w:trPr>
        <w:tc>
          <w:tcPr>
            <w:tcW w:w="4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Tr="009B3648">
        <w:trPr>
          <w:trHeight w:hRule="exact" w:val="416"/>
        </w:trPr>
        <w:tc>
          <w:tcPr>
            <w:tcW w:w="41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98" w:type="dxa"/>
          </w:tcPr>
          <w:p w:rsidR="00FC566A" w:rsidRDefault="00FC566A"/>
        </w:tc>
        <w:tc>
          <w:tcPr>
            <w:tcW w:w="1258" w:type="dxa"/>
          </w:tcPr>
          <w:p w:rsidR="00FC566A" w:rsidRDefault="00FC566A"/>
        </w:tc>
        <w:tc>
          <w:tcPr>
            <w:tcW w:w="638" w:type="dxa"/>
          </w:tcPr>
          <w:p w:rsidR="00FC566A" w:rsidRDefault="00FC566A"/>
        </w:tc>
        <w:tc>
          <w:tcPr>
            <w:tcW w:w="215" w:type="dxa"/>
          </w:tcPr>
          <w:p w:rsidR="00FC566A" w:rsidRDefault="00FC566A"/>
        </w:tc>
        <w:tc>
          <w:tcPr>
            <w:tcW w:w="375" w:type="dxa"/>
          </w:tcPr>
          <w:p w:rsidR="00FC566A" w:rsidRDefault="00FC566A"/>
        </w:tc>
        <w:tc>
          <w:tcPr>
            <w:tcW w:w="285" w:type="dxa"/>
          </w:tcPr>
          <w:p w:rsidR="00FC566A" w:rsidRDefault="00FC566A"/>
        </w:tc>
        <w:tc>
          <w:tcPr>
            <w:tcW w:w="306" w:type="dxa"/>
          </w:tcPr>
          <w:p w:rsidR="00FC566A" w:rsidRDefault="00FC566A"/>
        </w:tc>
        <w:tc>
          <w:tcPr>
            <w:tcW w:w="596" w:type="dxa"/>
          </w:tcPr>
          <w:p w:rsidR="00FC566A" w:rsidRDefault="00FC566A"/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7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39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98" w:type="dxa"/>
          </w:tcPr>
          <w:p w:rsidR="00FC566A" w:rsidRDefault="00FC566A"/>
        </w:tc>
        <w:tc>
          <w:tcPr>
            <w:tcW w:w="2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6" w:type="dxa"/>
          </w:tcPr>
          <w:p w:rsidR="00FC566A" w:rsidRDefault="00FC566A"/>
        </w:tc>
        <w:tc>
          <w:tcPr>
            <w:tcW w:w="596" w:type="dxa"/>
          </w:tcPr>
          <w:p w:rsidR="00FC566A" w:rsidRDefault="00FC566A"/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1" w:type="dxa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98" w:type="dxa"/>
          </w:tcPr>
          <w:p w:rsidR="00FC566A" w:rsidRDefault="00FC566A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415" w:type="dxa"/>
          </w:tcPr>
          <w:p w:rsidR="00FC566A" w:rsidRDefault="00FC566A"/>
        </w:tc>
        <w:tc>
          <w:tcPr>
            <w:tcW w:w="298" w:type="dxa"/>
          </w:tcPr>
          <w:p w:rsidR="00FC566A" w:rsidRDefault="00FC566A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</w:tbl>
    <w:p w:rsidR="009B3648" w:rsidRDefault="009B3648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1"/>
        <w:gridCol w:w="638"/>
        <w:gridCol w:w="590"/>
        <w:gridCol w:w="591"/>
        <w:gridCol w:w="596"/>
        <w:gridCol w:w="1095"/>
        <w:gridCol w:w="827"/>
        <w:gridCol w:w="281"/>
        <w:gridCol w:w="1561"/>
        <w:gridCol w:w="971"/>
        <w:gridCol w:w="1153"/>
      </w:tblGrid>
      <w:tr w:rsidR="00FC566A" w:rsidRPr="003F4692" w:rsidTr="009B3648">
        <w:trPr>
          <w:trHeight w:hRule="exact" w:val="277"/>
        </w:trPr>
        <w:tc>
          <w:tcPr>
            <w:tcW w:w="438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Tr="009B3648">
        <w:trPr>
          <w:trHeight w:hRule="exact" w:val="191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9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C566A" w:rsidRDefault="009B364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C566A" w:rsidRDefault="009B364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FC566A" w:rsidRDefault="00FC566A"/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  <w:tr w:rsidR="00FC566A" w:rsidTr="009B3648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5" w:type="dxa"/>
          </w:tcPr>
          <w:p w:rsidR="00FC566A" w:rsidRDefault="00FC566A"/>
        </w:tc>
        <w:tc>
          <w:tcPr>
            <w:tcW w:w="827" w:type="dxa"/>
          </w:tcPr>
          <w:p w:rsidR="00FC566A" w:rsidRDefault="00FC566A"/>
        </w:tc>
        <w:tc>
          <w:tcPr>
            <w:tcW w:w="281" w:type="dxa"/>
          </w:tcPr>
          <w:p w:rsidR="00FC566A" w:rsidRDefault="00FC566A"/>
        </w:tc>
        <w:tc>
          <w:tcPr>
            <w:tcW w:w="1561" w:type="dxa"/>
          </w:tcPr>
          <w:p w:rsidR="00FC566A" w:rsidRDefault="00FC566A"/>
        </w:tc>
        <w:tc>
          <w:tcPr>
            <w:tcW w:w="971" w:type="dxa"/>
          </w:tcPr>
          <w:p w:rsidR="00FC566A" w:rsidRDefault="00FC566A"/>
        </w:tc>
        <w:tc>
          <w:tcPr>
            <w:tcW w:w="1153" w:type="dxa"/>
          </w:tcPr>
          <w:p w:rsidR="00FC566A" w:rsidRDefault="00FC566A"/>
        </w:tc>
      </w:tr>
    </w:tbl>
    <w:p w:rsidR="00FC566A" w:rsidRDefault="009B36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FC56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-996315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хол и пед лиц с реч наруш\психол и пед лиц с реч наруш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хол и пед лиц с реч наруш\психол и пед лиц с реч наруш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FC566A" w:rsidRDefault="00FC566A"/>
        </w:tc>
        <w:tc>
          <w:tcPr>
            <w:tcW w:w="3970" w:type="dxa"/>
          </w:tcPr>
          <w:p w:rsidR="00FC566A" w:rsidRDefault="00FC5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FC566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FC566A" w:rsidRDefault="00FC566A"/>
        </w:tc>
        <w:tc>
          <w:tcPr>
            <w:tcW w:w="1135" w:type="dxa"/>
          </w:tcPr>
          <w:p w:rsidR="00FC566A" w:rsidRDefault="00FC566A"/>
        </w:tc>
        <w:tc>
          <w:tcPr>
            <w:tcW w:w="3970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 w:rsidRPr="009B364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доктор </w:t>
            </w:r>
            <w:proofErr w:type="spellStart"/>
            <w:r w:rsidRPr="009B364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психол.наук</w:t>
            </w:r>
            <w:proofErr w:type="spellEnd"/>
            <w:r w:rsidRPr="009B364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gramStart"/>
            <w:r w:rsidRPr="009B364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профессор ,</w:t>
            </w:r>
            <w:proofErr w:type="gramEnd"/>
            <w:r w:rsidRPr="009B364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Дмитриева Е.Е.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FC566A">
        <w:trPr>
          <w:trHeight w:hRule="exact" w:val="277"/>
        </w:trPr>
        <w:tc>
          <w:tcPr>
            <w:tcW w:w="3828" w:type="dxa"/>
          </w:tcPr>
          <w:p w:rsidR="00FC566A" w:rsidRDefault="00FC566A"/>
        </w:tc>
        <w:tc>
          <w:tcPr>
            <w:tcW w:w="852" w:type="dxa"/>
          </w:tcPr>
          <w:p w:rsidR="00FC566A" w:rsidRDefault="00FC566A"/>
        </w:tc>
        <w:tc>
          <w:tcPr>
            <w:tcW w:w="1135" w:type="dxa"/>
          </w:tcPr>
          <w:p w:rsidR="00FC566A" w:rsidRDefault="00FC566A"/>
        </w:tc>
        <w:tc>
          <w:tcPr>
            <w:tcW w:w="3970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FC566A" w:rsidRDefault="00FC566A"/>
        </w:tc>
        <w:tc>
          <w:tcPr>
            <w:tcW w:w="1135" w:type="dxa"/>
          </w:tcPr>
          <w:p w:rsidR="00FC566A" w:rsidRDefault="00FC566A"/>
        </w:tc>
        <w:tc>
          <w:tcPr>
            <w:tcW w:w="3970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FC566A">
        <w:trPr>
          <w:trHeight w:hRule="exact" w:val="1111"/>
        </w:trPr>
        <w:tc>
          <w:tcPr>
            <w:tcW w:w="3828" w:type="dxa"/>
          </w:tcPr>
          <w:p w:rsidR="00FC566A" w:rsidRDefault="00FC566A"/>
        </w:tc>
        <w:tc>
          <w:tcPr>
            <w:tcW w:w="852" w:type="dxa"/>
          </w:tcPr>
          <w:p w:rsidR="00FC566A" w:rsidRDefault="00FC566A"/>
        </w:tc>
        <w:tc>
          <w:tcPr>
            <w:tcW w:w="1135" w:type="dxa"/>
          </w:tcPr>
          <w:p w:rsidR="00FC566A" w:rsidRDefault="00FC566A"/>
        </w:tc>
        <w:tc>
          <w:tcPr>
            <w:tcW w:w="3970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Психология и педагогика лиц с речевыми нарушениями</w:t>
            </w:r>
          </w:p>
        </w:tc>
      </w:tr>
      <w:tr w:rsidR="00FC566A" w:rsidRPr="003F4692">
        <w:trPr>
          <w:trHeight w:hRule="exact" w:val="277"/>
        </w:trPr>
        <w:tc>
          <w:tcPr>
            <w:tcW w:w="382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FC566A">
        <w:trPr>
          <w:trHeight w:hRule="exact" w:val="277"/>
        </w:trPr>
        <w:tc>
          <w:tcPr>
            <w:tcW w:w="3828" w:type="dxa"/>
          </w:tcPr>
          <w:p w:rsidR="00FC566A" w:rsidRDefault="00FC566A"/>
        </w:tc>
        <w:tc>
          <w:tcPr>
            <w:tcW w:w="852" w:type="dxa"/>
          </w:tcPr>
          <w:p w:rsidR="00FC566A" w:rsidRDefault="00FC566A"/>
        </w:tc>
        <w:tc>
          <w:tcPr>
            <w:tcW w:w="1135" w:type="dxa"/>
          </w:tcPr>
          <w:p w:rsidR="00FC566A" w:rsidRDefault="00FC566A"/>
        </w:tc>
        <w:tc>
          <w:tcPr>
            <w:tcW w:w="3970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 w:rsidRPr="003F469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FC566A" w:rsidRPr="003F469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FC566A" w:rsidRPr="003F4692">
        <w:trPr>
          <w:trHeight w:hRule="exact" w:val="555"/>
        </w:trPr>
        <w:tc>
          <w:tcPr>
            <w:tcW w:w="382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FC566A">
        <w:trPr>
          <w:trHeight w:hRule="exact" w:val="277"/>
        </w:trPr>
        <w:tc>
          <w:tcPr>
            <w:tcW w:w="3828" w:type="dxa"/>
          </w:tcPr>
          <w:p w:rsidR="00FC566A" w:rsidRDefault="00FC566A"/>
        </w:tc>
        <w:tc>
          <w:tcPr>
            <w:tcW w:w="852" w:type="dxa"/>
          </w:tcPr>
          <w:p w:rsidR="00FC566A" w:rsidRDefault="00FC566A"/>
        </w:tc>
        <w:tc>
          <w:tcPr>
            <w:tcW w:w="1135" w:type="dxa"/>
          </w:tcPr>
          <w:p w:rsidR="00FC566A" w:rsidRDefault="00FC566A"/>
        </w:tc>
        <w:tc>
          <w:tcPr>
            <w:tcW w:w="3970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 w:rsidRPr="003F469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FC566A" w:rsidRPr="009B3648" w:rsidRDefault="009B3648">
      <w:pPr>
        <w:rPr>
          <w:sz w:val="0"/>
          <w:szCs w:val="0"/>
          <w:lang w:val="ru-RU"/>
        </w:rPr>
      </w:pPr>
      <w:r w:rsidRPr="009B36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8"/>
        <w:gridCol w:w="1491"/>
        <w:gridCol w:w="1752"/>
        <w:gridCol w:w="4789"/>
        <w:gridCol w:w="972"/>
      </w:tblGrid>
      <w:tr w:rsidR="00FC566A" w:rsidTr="009B3648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9" w:type="dxa"/>
          </w:tcPr>
          <w:p w:rsidR="00FC566A" w:rsidRDefault="00FC566A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C566A" w:rsidRPr="003F4692" w:rsidTr="009B36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C566A" w:rsidRPr="003F4692" w:rsidTr="009B364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у обучающихся необходимых умений для обеспечения психолого- педагогического сопровождения детей с речевыми нарушениями в образовательном процессе</w:t>
            </w:r>
          </w:p>
        </w:tc>
      </w:tr>
      <w:tr w:rsidR="00FC566A" w:rsidTr="009B364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 w:rsidTr="009B364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навыков диагностики особенностей развития детей и подростков с нарушениями речи.</w:t>
            </w:r>
          </w:p>
        </w:tc>
      </w:tr>
      <w:tr w:rsidR="00FC566A" w:rsidRPr="003F4692" w:rsidTr="009B364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умений по психологической коррекции и профилактике вторичных личностно-социальных последствий в развитии ребенка с речевой патологией.</w:t>
            </w:r>
          </w:p>
        </w:tc>
      </w:tr>
      <w:tr w:rsidR="00FC566A" w:rsidRPr="003F4692" w:rsidTr="009B364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готовность к проведения консультативной работы с родителями лиц с нарушениями речи и другими участниками образовательного процесса.</w:t>
            </w:r>
          </w:p>
        </w:tc>
      </w:tr>
      <w:tr w:rsidR="00FC566A" w:rsidRPr="003F4692" w:rsidTr="009B3648">
        <w:trPr>
          <w:trHeight w:hRule="exact" w:val="277"/>
        </w:trPr>
        <w:tc>
          <w:tcPr>
            <w:tcW w:w="77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 w:rsidTr="009B36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C566A" w:rsidTr="009B3648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FC566A" w:rsidRPr="003F4692" w:rsidTr="009B3648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C566A" w:rsidRPr="003F4692" w:rsidTr="009B3648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FC566A" w:rsidRPr="003F4692" w:rsidTr="009B364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C566A" w:rsidRPr="003F4692" w:rsidTr="009B3648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"Стратегии реабилитации лиц с ограниченными возможностями здоровья", "Технологии профилактики и интервенции отклоняющегося поведения лиц с ограниченными возможностями здоровья", "Производственная (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-консультативная и профилактическая) практика"</w:t>
            </w:r>
          </w:p>
        </w:tc>
      </w:tr>
      <w:tr w:rsidR="00FC566A" w:rsidRPr="003F4692" w:rsidTr="009B3648">
        <w:trPr>
          <w:trHeight w:hRule="exact" w:val="277"/>
        </w:trPr>
        <w:tc>
          <w:tcPr>
            <w:tcW w:w="77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 w:rsidTr="009B364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C566A" w:rsidRPr="003F4692" w:rsidTr="009B3648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самостоятельному освоению и применению новых методов и технологий исследования</w:t>
            </w:r>
          </w:p>
        </w:tc>
      </w:tr>
      <w:tr w:rsidR="00FC566A" w:rsidTr="009B36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FC566A" w:rsidRPr="003F4692" w:rsidTr="009B3648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FC566A" w:rsidTr="009B36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 w:rsidTr="009B3648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FC566A" w:rsidTr="009B36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 w:rsidTr="009B3648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FC566A" w:rsidRPr="003F4692" w:rsidTr="009B3648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FC566A" w:rsidRPr="003F4692" w:rsidTr="009B364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FC566A" w:rsidTr="009B36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FC566A" w:rsidTr="009B36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 w:rsidTr="009B3648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FC566A" w:rsidRPr="003F4692" w:rsidTr="009B3648">
        <w:trPr>
          <w:trHeight w:hRule="exact" w:val="326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</w:t>
            </w:r>
          </w:p>
        </w:tc>
      </w:tr>
    </w:tbl>
    <w:p w:rsidR="00FC566A" w:rsidRPr="009B3648" w:rsidRDefault="009B3648">
      <w:pPr>
        <w:rPr>
          <w:sz w:val="0"/>
          <w:szCs w:val="0"/>
          <w:lang w:val="ru-RU"/>
        </w:rPr>
      </w:pPr>
      <w:r w:rsidRPr="009B36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3"/>
        <w:gridCol w:w="3244"/>
        <w:gridCol w:w="4800"/>
        <w:gridCol w:w="975"/>
      </w:tblGrid>
      <w:tr w:rsidR="00FC566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FC566A" w:rsidRDefault="00FC5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C566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</w:t>
            </w:r>
            <w:proofErr w:type="spellEnd"/>
          </w:p>
        </w:tc>
      </w:tr>
      <w:tr w:rsidR="00FC566A" w:rsidRPr="003F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FC566A" w:rsidRPr="003F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FC566A" w:rsidRPr="003F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FC566A" w:rsidRPr="003F4692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 w:rsidRPr="003F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 w:rsidRPr="003F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 w:rsidRPr="003F46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 w:rsidRPr="003F46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 w:rsidRPr="003F46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</w:t>
            </w:r>
            <w:proofErr w:type="gram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 w:rsidRPr="003F46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FC566A" w:rsidRPr="003F469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C56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факторы, приводящие к нарушениям речевого развития; типологию нарушений речи;</w:t>
            </w:r>
          </w:p>
        </w:tc>
      </w:tr>
      <w:tr w:rsidR="00FC566A" w:rsidRPr="003F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развития при нарушениях речи;</w:t>
            </w:r>
          </w:p>
        </w:tc>
      </w:tr>
      <w:tr w:rsidR="00FC566A" w:rsidRPr="003F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 влияния речевых нарушений на общее психическое развитие;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развития познавательных процессов, общения, эмоционально-во-левой сферы, самосознания, разных видов деятельности при речевых нарушениях;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дифференциальные психологические характеристики лиц с нарушениями речи и лиц со сходными проявлениями психического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принципы, методы и методики психодиагностики особенностей развития детей и подростков с нарушениями речи;</w:t>
            </w:r>
          </w:p>
        </w:tc>
      </w:tr>
      <w:tr w:rsidR="00FC566A" w:rsidRPr="003F46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общие направления психологической помощи лицам с нарушениями речи.</w:t>
            </w:r>
          </w:p>
        </w:tc>
      </w:tr>
      <w:tr w:rsidR="00FC56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провести психологическое обследование с целью определения хода психического развития, соответствия возрастным нормам, отграничения речевых нарушений от сходных по внешним проявлениям состояний;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реализовывать коррекционно-развивающие программы с учетом психологических особенностей лиц с речевыми нарушениями;</w:t>
            </w:r>
          </w:p>
        </w:tc>
      </w:tr>
      <w:tr w:rsidR="00FC56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заполнять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FC566A" w:rsidRDefault="009B36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71"/>
        <w:gridCol w:w="3371"/>
        <w:gridCol w:w="943"/>
        <w:gridCol w:w="683"/>
        <w:gridCol w:w="1098"/>
        <w:gridCol w:w="1231"/>
        <w:gridCol w:w="663"/>
        <w:gridCol w:w="384"/>
        <w:gridCol w:w="967"/>
      </w:tblGrid>
      <w:tr w:rsidR="00FC566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FC566A" w:rsidRDefault="00FC566A"/>
        </w:tc>
        <w:tc>
          <w:tcPr>
            <w:tcW w:w="710" w:type="dxa"/>
          </w:tcPr>
          <w:p w:rsidR="00FC566A" w:rsidRDefault="00FC566A"/>
        </w:tc>
        <w:tc>
          <w:tcPr>
            <w:tcW w:w="1135" w:type="dxa"/>
          </w:tcPr>
          <w:p w:rsidR="00FC566A" w:rsidRDefault="00FC566A"/>
        </w:tc>
        <w:tc>
          <w:tcPr>
            <w:tcW w:w="1277" w:type="dxa"/>
          </w:tcPr>
          <w:p w:rsidR="00FC566A" w:rsidRDefault="00FC566A"/>
        </w:tc>
        <w:tc>
          <w:tcPr>
            <w:tcW w:w="710" w:type="dxa"/>
          </w:tcPr>
          <w:p w:rsidR="00FC566A" w:rsidRDefault="00FC566A"/>
        </w:tc>
        <w:tc>
          <w:tcPr>
            <w:tcW w:w="426" w:type="dxa"/>
          </w:tcPr>
          <w:p w:rsidR="00FC566A" w:rsidRDefault="00FC5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C566A" w:rsidRPr="003F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психологическую характеристику и психологическое заключение;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на основе оценки динамики психического развития ребёнка его дальнейший образовательный маршрут;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определять возможности и способности ребёнка, обучающегося в коррекционном образовательном учреждении, для решения вопросов профориентации и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профадаптации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C56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необходимыми умениями для обеспечения психологического сопровождения детей с речевыми нарушениями в образовательном процессе;</w:t>
            </w:r>
          </w:p>
        </w:tc>
      </w:tr>
      <w:tr w:rsidR="00FC566A" w:rsidRPr="003F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дифференциальной диагностики первичного речевого недоразвития от сходных состояний;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 психологической коррекции и профилактике вторичных личностно-социальных последствий в развитии ребенка с речевой патологией;</w:t>
            </w:r>
          </w:p>
        </w:tc>
      </w:tr>
      <w:tr w:rsidR="00FC566A" w:rsidRPr="003F46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консультативной работы с родителями и другими участниками образовательного процесса.</w:t>
            </w:r>
          </w:p>
        </w:tc>
      </w:tr>
      <w:tr w:rsidR="00FC566A" w:rsidRPr="003F4692">
        <w:trPr>
          <w:trHeight w:hRule="exact" w:val="277"/>
        </w:trPr>
        <w:tc>
          <w:tcPr>
            <w:tcW w:w="76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C566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Вопросы теории психологии и педагогики лиц с речевыми</w:t>
            </w:r>
          </w:p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нарушениями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лиц с речевыми нарушениями: объект, предмет, задачи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лиц с речевыми нарушениями: объект, предмет, задачи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речи и речевых нарушений /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речи и речевых нарушений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 w:rsidRPr="003F46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 Проблема </w:t>
            </w:r>
            <w:proofErr w:type="spellStart"/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логопсихологической</w:t>
            </w:r>
            <w:proofErr w:type="spellEnd"/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типологии лиц с нарушениями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лиц с нарушениями речи.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лиц с нарушениями речи.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Организационно-методические основы психолого-педагогической помощи лицам с нарушениями речи /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лиц с нарушениями речи. /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Организационно-методические основы психолого-педагогической помощи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лицам с нарушениями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  <w:tr w:rsidR="00FC566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</w:tr>
    </w:tbl>
    <w:p w:rsidR="00FC566A" w:rsidRDefault="009B36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919"/>
        <w:gridCol w:w="1949"/>
        <w:gridCol w:w="3192"/>
        <w:gridCol w:w="1558"/>
        <w:gridCol w:w="958"/>
      </w:tblGrid>
      <w:tr w:rsidR="00FC566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FC566A" w:rsidRDefault="00FC566A"/>
        </w:tc>
        <w:tc>
          <w:tcPr>
            <w:tcW w:w="1702" w:type="dxa"/>
          </w:tcPr>
          <w:p w:rsidR="00FC566A" w:rsidRDefault="00FC5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C566A">
        <w:trPr>
          <w:trHeight w:hRule="exact" w:val="277"/>
        </w:trPr>
        <w:tc>
          <w:tcPr>
            <w:tcW w:w="710" w:type="dxa"/>
          </w:tcPr>
          <w:p w:rsidR="00FC566A" w:rsidRDefault="00FC566A"/>
        </w:tc>
        <w:tc>
          <w:tcPr>
            <w:tcW w:w="1986" w:type="dxa"/>
          </w:tcPr>
          <w:p w:rsidR="00FC566A" w:rsidRDefault="00FC566A"/>
        </w:tc>
        <w:tc>
          <w:tcPr>
            <w:tcW w:w="1986" w:type="dxa"/>
          </w:tcPr>
          <w:p w:rsidR="00FC566A" w:rsidRDefault="00FC566A"/>
        </w:tc>
        <w:tc>
          <w:tcPr>
            <w:tcW w:w="3403" w:type="dxa"/>
          </w:tcPr>
          <w:p w:rsidR="00FC566A" w:rsidRDefault="00FC566A"/>
        </w:tc>
        <w:tc>
          <w:tcPr>
            <w:tcW w:w="1702" w:type="dxa"/>
          </w:tcPr>
          <w:p w:rsidR="00FC566A" w:rsidRDefault="00FC566A"/>
        </w:tc>
        <w:tc>
          <w:tcPr>
            <w:tcW w:w="993" w:type="dxa"/>
          </w:tcPr>
          <w:p w:rsidR="00FC566A" w:rsidRDefault="00FC566A"/>
        </w:tc>
      </w:tr>
      <w:tr w:rsidR="00FC566A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C566A" w:rsidRPr="003F4692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FC566A" w:rsidRPr="009B3648" w:rsidRDefault="00FC56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1.Предмет, цель и задачи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логопсихологии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2.Связь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логопсихологии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другими науками.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3.Методы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логопсихологии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4.Проблема соотношения мозга и психики.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5.Высшие психические функции, их свойства.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6.Функциональные блоки мозга (А.Р.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7.Психолингвистические основы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логопсихологии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проблема порождения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8.Психолингвистические основы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логопсихологии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проблема восприятия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9.Учение Л.С. Выготского о сложной структуре дефекта.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10.Клинико-педагогическая классификация нарушений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11.Психолого-педагогическая классификация групп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слухового восприятия при нарушениях речи (слуховые агнозии).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13.Характеристика зрительного восприятия при нарушениях речи (зрительные агнозии).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14.Характеристика тактильного восприятия при нарушениях речи (тактильные агнозии).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внимания у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16.Особенности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мнестической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у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17.Характеристика видов мышления у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18.Протекание мыслительной деятельности у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19.Специфика воображения у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20.Характеристика личности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21.Специфика эмоционально-волевой сферы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22.Межличностные отношения детей с нарушениями речи.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23.Психокоррекция, ее определение и виды.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24.Психокоррекционная работа с детьми с нарушениями речи.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566A" w:rsidRPr="003F4692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конспекта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учебного проекта</w:t>
            </w:r>
          </w:p>
        </w:tc>
      </w:tr>
      <w:tr w:rsidR="00FC566A" w:rsidRPr="003F4692">
        <w:trPr>
          <w:trHeight w:hRule="exact" w:val="277"/>
        </w:trPr>
        <w:tc>
          <w:tcPr>
            <w:tcW w:w="710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5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56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566A" w:rsidRPr="003F46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FC566A" w:rsidRPr="003F469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56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FC566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566A" w:rsidTr="003F4692">
        <w:trPr>
          <w:trHeight w:hRule="exact" w:val="98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2" w:colLast="3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FC56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3F4692" w:rsidRDefault="003F469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3F4692">
              <w:rPr>
                <w:rFonts w:ascii="Times New Roman" w:hAnsi="Times New Roman" w:cs="Times New Roman"/>
                <w:bCs/>
                <w:sz w:val="18"/>
                <w:szCs w:val="18"/>
                <w:shd w:val="clear" w:color="auto" w:fill="F7F1E3"/>
                <w:lang w:val="ru-RU"/>
              </w:rPr>
              <w:t>Воспитание и обучение детей и подростков с тяжелыми и множественными нарушениями развития</w:t>
            </w:r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 </w:t>
            </w:r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[Текст</w:t>
            </w:r>
            <w:proofErr w:type="gramStart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] :</w:t>
            </w:r>
            <w:proofErr w:type="gramEnd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 xml:space="preserve"> [программно-</w:t>
            </w:r>
            <w:proofErr w:type="spellStart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метод.материалы</w:t>
            </w:r>
            <w:proofErr w:type="spellEnd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]:</w:t>
            </w:r>
            <w:proofErr w:type="spellStart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рек.М-вом</w:t>
            </w:r>
            <w:proofErr w:type="spellEnd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 xml:space="preserve"> образования и науки РФ / Под </w:t>
            </w:r>
            <w:proofErr w:type="spellStart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ред.И.М.Бгажноковой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3F4692" w:rsidRDefault="003F4692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proofErr w:type="gramStart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Москва</w:t>
            </w:r>
            <w:proofErr w:type="spellEnd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 xml:space="preserve"> :</w:t>
            </w:r>
            <w:proofErr w:type="gramEnd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 xml:space="preserve"> </w:t>
            </w:r>
            <w:proofErr w:type="spellStart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Владос</w:t>
            </w:r>
            <w:proofErr w:type="spellEnd"/>
            <w:r w:rsidRPr="003F4692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, 2010. - 239 с. </w:t>
            </w:r>
          </w:p>
        </w:tc>
      </w:tr>
      <w:bookmarkEnd w:id="0"/>
      <w:tr w:rsidR="00FC56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изучения и коррекции психического развития детей раннего и дошкольного возраста при задержке экспрессивной речи: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C566A" w:rsidRPr="003F46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</w:t>
            </w:r>
            <w:proofErr w:type="spellStart"/>
            <w:proofErr w:type="gram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логопсихология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О.А. Денисова, О.Л.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Леханова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Захарова и др. ; под ред. О.А. Денисовой. - </w:t>
            </w:r>
            <w:proofErr w:type="gram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- 160 с.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978-5- 691-02124-</w:t>
            </w:r>
            <w:proofErr w:type="gram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C566A" w:rsidRPr="003F46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Калягин, В.А. Психология лиц с нарушениями </w:t>
            </w:r>
            <w:proofErr w:type="gram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 :</w:t>
            </w:r>
            <w:proofErr w:type="gram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В.А. Калягин, Т.С.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Овчинникова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Санкт- Петербург. : КАРО, 2007. - 544 </w:t>
            </w:r>
            <w:proofErr w:type="gram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(Психологический взгляд). -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421-436.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978-5-89815-925- </w:t>
            </w:r>
            <w:proofErr w:type="gram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FC566A" w:rsidRDefault="009B36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FC56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FC566A" w:rsidRDefault="00FC5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C56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FC56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FC566A" w:rsidRPr="003F46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FC5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C566A" w:rsidRPr="003F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</w:tc>
      </w:tr>
      <w:tr w:rsidR="00FC566A" w:rsidRPr="003F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"Научная электронная библиотека"</w:t>
            </w:r>
          </w:p>
        </w:tc>
      </w:tr>
      <w:tr w:rsidR="00FC566A" w:rsidRPr="003F46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"Универсальные базы данных изданий"</w:t>
            </w:r>
          </w:p>
        </w:tc>
      </w:tr>
      <w:tr w:rsidR="00FC566A" w:rsidRPr="003F4692">
        <w:trPr>
          <w:trHeight w:hRule="exact" w:val="277"/>
        </w:trPr>
        <w:tc>
          <w:tcPr>
            <w:tcW w:w="76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C566A" w:rsidRPr="003F469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FC566A" w:rsidRPr="003F469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FC566A" w:rsidRPr="003F46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Default="009B36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C566A" w:rsidRPr="003F4692">
        <w:trPr>
          <w:trHeight w:hRule="exact" w:val="277"/>
        </w:trPr>
        <w:tc>
          <w:tcPr>
            <w:tcW w:w="766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566A" w:rsidRPr="009B3648" w:rsidRDefault="00FC566A">
            <w:pPr>
              <w:rPr>
                <w:lang w:val="ru-RU"/>
              </w:rPr>
            </w:pPr>
          </w:p>
        </w:tc>
      </w:tr>
      <w:tr w:rsidR="00FC566A" w:rsidRPr="003F469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C566A" w:rsidRPr="003F4692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FC566A" w:rsidRPr="009B3648" w:rsidRDefault="00FC56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 документ:</w:t>
            </w:r>
          </w:p>
          <w:p w:rsidR="00FC566A" w:rsidRPr="009B3648" w:rsidRDefault="009B36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36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FC566A" w:rsidRPr="009B3648" w:rsidRDefault="00FC566A">
      <w:pPr>
        <w:rPr>
          <w:lang w:val="ru-RU"/>
        </w:rPr>
      </w:pPr>
    </w:p>
    <w:sectPr w:rsidR="00FC566A" w:rsidRPr="009B3648" w:rsidSect="00FC566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F4692"/>
    <w:rsid w:val="009B3648"/>
    <w:rsid w:val="00D31453"/>
    <w:rsid w:val="00E209E2"/>
    <w:rsid w:val="00FC5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FE04560-C880-4086-A79D-5B510F3F7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56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36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36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2636</Words>
  <Characters>15027</Characters>
  <Application>Microsoft Office Word</Application>
  <DocSecurity>0</DocSecurity>
  <Lines>125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17628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МРТЗ-17,18_plx_Психология и педагогика лиц с речевыми нарушениями_</dc:title>
  <dc:creator>FastReport.NET</dc:creator>
  <cp:lastModifiedBy>НАТАША</cp:lastModifiedBy>
  <cp:revision>3</cp:revision>
  <dcterms:created xsi:type="dcterms:W3CDTF">2019-05-24T12:39:00Z</dcterms:created>
  <dcterms:modified xsi:type="dcterms:W3CDTF">2019-09-01T00:03:00Z</dcterms:modified>
</cp:coreProperties>
</file>